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31F38" w14:textId="77777777" w:rsidR="006951D9" w:rsidRPr="00723747" w:rsidRDefault="006951D9" w:rsidP="006951D9">
      <w:pPr>
        <w:spacing w:after="0"/>
        <w:jc w:val="right"/>
        <w:rPr>
          <w:rFonts w:eastAsia="Times New Roman"/>
          <w:b/>
          <w:bCs/>
        </w:rPr>
      </w:pPr>
      <w:r w:rsidRPr="00723747">
        <w:rPr>
          <w:rFonts w:eastAsia="Times New Roman"/>
        </w:rPr>
        <w:t>Compétence</w:t>
      </w:r>
      <w:r w:rsidRPr="00723747">
        <w:rPr>
          <w:rFonts w:eastAsia="Times New Roman"/>
          <w:b/>
          <w:bCs/>
        </w:rPr>
        <w:t xml:space="preserve"> : </w:t>
      </w:r>
      <w:r w:rsidRPr="00723747">
        <w:rPr>
          <w:rFonts w:eastAsia="Times New Roman"/>
          <w:b/>
          <w:bCs/>
          <w:color w:val="0070C0"/>
        </w:rPr>
        <w:t>Sens littéral</w:t>
      </w:r>
    </w:p>
    <w:p w14:paraId="54418E5F" w14:textId="08824B3D" w:rsidR="006951D9" w:rsidRPr="00723747" w:rsidRDefault="006951D9" w:rsidP="006951D9">
      <w:pPr>
        <w:spacing w:after="0"/>
        <w:ind w:left="5664"/>
        <w:jc w:val="right"/>
        <w:rPr>
          <w:rFonts w:eastAsia="Times New Roman"/>
          <w:b/>
          <w:bCs/>
        </w:rPr>
      </w:pPr>
      <w:r w:rsidRPr="00723747">
        <w:rPr>
          <w:rFonts w:eastAsia="Times New Roman"/>
        </w:rPr>
        <w:t>Perfectionnement</w:t>
      </w:r>
      <w:r w:rsidRPr="00723747">
        <w:rPr>
          <w:rFonts w:eastAsia="Times New Roman"/>
          <w:b/>
          <w:bCs/>
        </w:rPr>
        <w:t xml:space="preserve"> Fiche n° </w:t>
      </w:r>
      <w:r w:rsidR="00D70C34">
        <w:rPr>
          <w:rFonts w:eastAsia="Times New Roman"/>
          <w:b/>
          <w:bCs/>
          <w:color w:val="0070C0"/>
        </w:rPr>
        <w:t>3</w:t>
      </w:r>
    </w:p>
    <w:p w14:paraId="7B6C4444" w14:textId="77777777" w:rsidR="006951D9" w:rsidRDefault="006951D9" w:rsidP="006951D9">
      <w:pPr>
        <w:spacing w:after="326" w:line="259" w:lineRule="auto"/>
        <w:ind w:left="0" w:firstLine="0"/>
        <w:jc w:val="right"/>
        <w:rPr>
          <w:rFonts w:eastAsia="Times New Roman"/>
          <w:b/>
          <w:bCs/>
          <w:color w:val="0070C0"/>
        </w:rPr>
      </w:pPr>
      <w:r w:rsidRPr="00723747">
        <w:rPr>
          <w:rFonts w:eastAsia="Times New Roman"/>
        </w:rPr>
        <w:t>Niveau de classe</w:t>
      </w:r>
      <w:r w:rsidRPr="00723747">
        <w:rPr>
          <w:rFonts w:eastAsia="Times New Roman"/>
          <w:b/>
          <w:bCs/>
        </w:rPr>
        <w:t xml:space="preserve"> : </w:t>
      </w:r>
      <w:r w:rsidRPr="00723747">
        <w:rPr>
          <w:rFonts w:eastAsia="Times New Roman"/>
          <w:b/>
          <w:bCs/>
          <w:color w:val="0070C0"/>
        </w:rPr>
        <w:t>CM2</w:t>
      </w:r>
    </w:p>
    <w:p w14:paraId="32C2E057" w14:textId="7A431AE9" w:rsidR="00A167DE" w:rsidRDefault="00000000" w:rsidP="006951D9">
      <w:pPr>
        <w:spacing w:after="326" w:line="259" w:lineRule="auto"/>
        <w:ind w:left="0" w:right="318" w:firstLine="0"/>
        <w:jc w:val="right"/>
      </w:pPr>
      <w:r>
        <w:rPr>
          <w:b/>
          <w:sz w:val="20"/>
        </w:rPr>
        <w:t xml:space="preserve">Fiche élève - Qu’est-ce qu’une consigne ? </w:t>
      </w:r>
    </w:p>
    <w:p w14:paraId="79252818" w14:textId="77777777" w:rsidR="00A167DE" w:rsidRDefault="00000000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45" w:line="363" w:lineRule="auto"/>
        <w:ind w:left="454" w:firstLine="0"/>
      </w:pPr>
      <w:r>
        <w:rPr>
          <w:b/>
          <w:sz w:val="20"/>
        </w:rPr>
        <w:t xml:space="preserve">En classe, dans toutes les matières, on te demande de répondre à des consignes. Aujourd’hui, tu vas observer des consignes. Tu vas travailler sur le sens du mot consigne et apprendre à les identifier. </w:t>
      </w:r>
    </w:p>
    <w:p w14:paraId="21800D4B" w14:textId="77777777" w:rsidR="00A167DE" w:rsidRDefault="00000000">
      <w:pPr>
        <w:spacing w:after="139" w:line="259" w:lineRule="auto"/>
        <w:ind w:left="454" w:firstLine="0"/>
      </w:pPr>
      <w:r>
        <w:rPr>
          <w:b/>
        </w:rPr>
        <w:t xml:space="preserve"> </w:t>
      </w:r>
    </w:p>
    <w:p w14:paraId="488AB15D" w14:textId="77777777" w:rsidR="00A167DE" w:rsidRDefault="00000000" w:rsidP="006951D9">
      <w:pPr>
        <w:spacing w:after="0" w:line="240" w:lineRule="auto"/>
        <w:ind w:left="449"/>
      </w:pPr>
      <w:r>
        <w:rPr>
          <w:b/>
        </w:rPr>
        <w:t>Exercice 1 :</w:t>
      </w:r>
      <w:r>
        <w:t xml:space="preserve"> Dans le dictionnaire, on trouve le mot consigne. Lis entièrement l’exemple de définition donné dans le cadre. </w:t>
      </w:r>
    </w:p>
    <w:p w14:paraId="0EC46EEF" w14:textId="77777777" w:rsidR="006951D9" w:rsidRDefault="006951D9" w:rsidP="006951D9">
      <w:pPr>
        <w:spacing w:after="0" w:line="240" w:lineRule="auto"/>
        <w:ind w:left="449"/>
      </w:pPr>
    </w:p>
    <w:p w14:paraId="0BC322B1" w14:textId="77777777" w:rsidR="00A167DE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7" w:line="259" w:lineRule="auto"/>
        <w:ind w:left="450" w:right="498"/>
      </w:pPr>
      <w:r>
        <w:rPr>
          <w:rFonts w:ascii="Comic Sans MS" w:eastAsia="Comic Sans MS" w:hAnsi="Comic Sans MS" w:cs="Comic Sans MS"/>
          <w:sz w:val="25"/>
        </w:rPr>
        <w:t xml:space="preserve">CONSIGNE (nom féminin)  : </w:t>
      </w:r>
    </w:p>
    <w:p w14:paraId="581694F9" w14:textId="77777777" w:rsidR="00A167DE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54" w:lineRule="auto"/>
        <w:ind w:right="498" w:hanging="284"/>
      </w:pPr>
      <w:r>
        <w:rPr>
          <w:rFonts w:ascii="Comic Sans MS" w:eastAsia="Comic Sans MS" w:hAnsi="Comic Sans MS" w:cs="Comic Sans MS"/>
          <w:sz w:val="25"/>
        </w:rPr>
        <w:t>Dans une gare, un aéroport, service qui s'occupe des bagages déposés en       attente ; local où l'on dépose ces bagages.</w:t>
      </w:r>
    </w:p>
    <w:p w14:paraId="755E08E5" w14:textId="77777777" w:rsidR="00A167DE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7" w:line="259" w:lineRule="auto"/>
        <w:ind w:right="498" w:hanging="284"/>
      </w:pPr>
      <w:r>
        <w:rPr>
          <w:rFonts w:ascii="Comic Sans MS" w:eastAsia="Comic Sans MS" w:hAnsi="Comic Sans MS" w:cs="Comic Sans MS"/>
          <w:sz w:val="25"/>
        </w:rPr>
        <w:t>Instruction donnée à quelqu'un, fixant les tâches qu'il doit réaliser.</w:t>
      </w:r>
    </w:p>
    <w:p w14:paraId="33881D5F" w14:textId="77777777" w:rsidR="00A167DE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7" w:line="259" w:lineRule="auto"/>
        <w:ind w:right="498" w:hanging="284"/>
      </w:pPr>
      <w:r>
        <w:rPr>
          <w:rFonts w:ascii="Comic Sans MS" w:eastAsia="Comic Sans MS" w:hAnsi="Comic Sans MS" w:cs="Comic Sans MS"/>
          <w:sz w:val="25"/>
        </w:rPr>
        <w:t>Punition consistant à retenir un élève dans un établissement, retenue</w:t>
      </w:r>
    </w:p>
    <w:p w14:paraId="0EA85AF1" w14:textId="5B7B6076" w:rsidR="00A167DE" w:rsidRDefault="00000000" w:rsidP="006951D9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9" w:line="259" w:lineRule="auto"/>
        <w:ind w:left="440" w:right="498" w:firstLine="0"/>
      </w:pPr>
      <w:r w:rsidRPr="006951D9">
        <w:rPr>
          <w:rFonts w:ascii="Comic Sans MS" w:eastAsia="Comic Sans MS" w:hAnsi="Comic Sans MS" w:cs="Comic Sans MS"/>
          <w:sz w:val="25"/>
        </w:rPr>
        <w:t>Somme d'argent rendue au retour d'un emballage.</w:t>
      </w:r>
      <w:r>
        <w:t xml:space="preserve"> </w:t>
      </w:r>
    </w:p>
    <w:p w14:paraId="6BB580A0" w14:textId="77777777" w:rsidR="00A167DE" w:rsidRDefault="00000000">
      <w:pPr>
        <w:numPr>
          <w:ilvl w:val="1"/>
          <w:numId w:val="2"/>
        </w:numPr>
        <w:spacing w:after="326" w:line="259" w:lineRule="auto"/>
        <w:ind w:hanging="360"/>
      </w:pPr>
      <w:r>
        <w:t xml:space="preserve">Combien de sens le mot consigne a-t-il ? ………………………………………………………… </w:t>
      </w:r>
    </w:p>
    <w:p w14:paraId="2D14795B" w14:textId="77777777" w:rsidR="00A167DE" w:rsidRDefault="00000000">
      <w:pPr>
        <w:numPr>
          <w:ilvl w:val="1"/>
          <w:numId w:val="2"/>
        </w:numPr>
        <w:spacing w:after="0"/>
        <w:ind w:hanging="360"/>
      </w:pPr>
      <w:r>
        <w:t xml:space="preserve">Un seul sens correspond à la consigne que l’on utilise en classe. C’est le sens n°2. Recopie ci-dessous ce sens, il te servira pour la suite des exercices. </w:t>
      </w:r>
    </w:p>
    <w:p w14:paraId="05805C06" w14:textId="77777777" w:rsidR="00A167DE" w:rsidRDefault="00000000">
      <w:pPr>
        <w:spacing w:after="19" w:line="259" w:lineRule="auto"/>
        <w:ind w:left="454" w:firstLine="0"/>
      </w:pPr>
      <w:r>
        <w:t xml:space="preserve"> </w:t>
      </w:r>
    </w:p>
    <w:p w14:paraId="2856FBFE" w14:textId="77777777" w:rsidR="00A167DE" w:rsidRDefault="00000000">
      <w:pPr>
        <w:spacing w:after="310"/>
        <w:ind w:left="449"/>
      </w:pPr>
      <w:r>
        <w:t xml:space="preserve"> …………………………………………………………………………………………………….…………… </w:t>
      </w:r>
    </w:p>
    <w:p w14:paraId="2C0E0063" w14:textId="77777777" w:rsidR="00A167DE" w:rsidRDefault="00000000" w:rsidP="006951D9">
      <w:pPr>
        <w:spacing w:after="0" w:line="361" w:lineRule="auto"/>
        <w:ind w:left="449" w:right="78"/>
      </w:pPr>
      <w:r>
        <w:rPr>
          <w:b/>
        </w:rPr>
        <w:t>Exercice 2</w:t>
      </w:r>
      <w:r>
        <w:t xml:space="preserve"> : Voici une liste de mots que tu vas lire attentivement. Dans cette liste, certains mots ont un sens très proche du mot </w:t>
      </w:r>
      <w:r>
        <w:rPr>
          <w:i/>
        </w:rPr>
        <w:t>consigne</w:t>
      </w:r>
      <w:r>
        <w:t xml:space="preserve"> utilisé en classe. Entoure ces mots. </w:t>
      </w:r>
    </w:p>
    <w:p w14:paraId="3031A9E3" w14:textId="77777777" w:rsidR="00A167DE" w:rsidRDefault="00000000" w:rsidP="006951D9">
      <w:pPr>
        <w:spacing w:after="193" w:line="363" w:lineRule="auto"/>
        <w:ind w:left="851" w:right="253" w:firstLine="0"/>
      </w:pPr>
      <w:r>
        <w:rPr>
          <w:i/>
        </w:rPr>
        <w:t xml:space="preserve">conseil – construction – directive - souvenir – réponse – injonction - destruction – instruction – instrument – leçon – exercice – classe </w:t>
      </w:r>
    </w:p>
    <w:p w14:paraId="7C4F2DB9" w14:textId="77777777" w:rsidR="00A167DE" w:rsidRDefault="00000000">
      <w:pPr>
        <w:spacing w:after="0"/>
        <w:ind w:left="449"/>
      </w:pPr>
      <w:r>
        <w:rPr>
          <w:b/>
        </w:rPr>
        <w:t xml:space="preserve">Exercice 3 </w:t>
      </w:r>
      <w:r>
        <w:t xml:space="preserve">: Certaines consignes ont pour but de faire faire quelque chose aux élèves. Elles leur demandent de réaliser une tâche.  </w:t>
      </w:r>
    </w:p>
    <w:p w14:paraId="0499FE42" w14:textId="77777777" w:rsidR="00A167DE" w:rsidRPr="006951D9" w:rsidRDefault="00000000">
      <w:pPr>
        <w:spacing w:after="17" w:line="259" w:lineRule="auto"/>
        <w:ind w:left="454" w:firstLine="0"/>
        <w:rPr>
          <w:sz w:val="16"/>
          <w:szCs w:val="16"/>
        </w:rPr>
      </w:pPr>
      <w:r w:rsidRPr="006951D9">
        <w:rPr>
          <w:sz w:val="16"/>
          <w:szCs w:val="16"/>
        </w:rPr>
        <w:t xml:space="preserve"> </w:t>
      </w:r>
    </w:p>
    <w:p w14:paraId="22BBDAC2" w14:textId="77777777" w:rsidR="00A167DE" w:rsidRDefault="00000000" w:rsidP="006951D9">
      <w:pPr>
        <w:spacing w:after="9" w:line="360" w:lineRule="auto"/>
        <w:ind w:left="449"/>
      </w:pPr>
      <w:r>
        <w:t xml:space="preserve">Dans la série de phrases qui suit, coche celles que l’on utilise pour demander de réaliser une tâche. </w:t>
      </w:r>
    </w:p>
    <w:p w14:paraId="48BBE791" w14:textId="77777777" w:rsidR="00A167DE" w:rsidRDefault="00000000">
      <w:pPr>
        <w:numPr>
          <w:ilvl w:val="0"/>
          <w:numId w:val="3"/>
        </w:numPr>
        <w:ind w:left="699" w:hanging="260"/>
      </w:pPr>
      <w:r>
        <w:t xml:space="preserve">L'élève recopie son texte en silence.  </w:t>
      </w:r>
    </w:p>
    <w:p w14:paraId="6BAF7D1D" w14:textId="77777777" w:rsidR="00A167DE" w:rsidRDefault="00000000">
      <w:pPr>
        <w:numPr>
          <w:ilvl w:val="0"/>
          <w:numId w:val="3"/>
        </w:numPr>
        <w:ind w:left="699" w:hanging="260"/>
      </w:pPr>
      <w:r>
        <w:t xml:space="preserve">Recopie les verbes conjugués.  </w:t>
      </w:r>
    </w:p>
    <w:p w14:paraId="465FC0C3" w14:textId="77777777" w:rsidR="00A167DE" w:rsidRDefault="00000000">
      <w:pPr>
        <w:numPr>
          <w:ilvl w:val="0"/>
          <w:numId w:val="3"/>
        </w:numPr>
        <w:ind w:left="699" w:hanging="260"/>
      </w:pPr>
      <w:r>
        <w:t xml:space="preserve">Entoure la bonne réponse.  </w:t>
      </w:r>
    </w:p>
    <w:p w14:paraId="6272E329" w14:textId="77777777" w:rsidR="00A167DE" w:rsidRDefault="00000000">
      <w:pPr>
        <w:numPr>
          <w:ilvl w:val="0"/>
          <w:numId w:val="3"/>
        </w:numPr>
        <w:ind w:left="699" w:hanging="260"/>
      </w:pPr>
      <w:r>
        <w:t xml:space="preserve">La voie de circulation qui entoure Paris s'appelle le périphérique.  </w:t>
      </w:r>
    </w:p>
    <w:p w14:paraId="6C81926E" w14:textId="77777777" w:rsidR="00A167DE" w:rsidRDefault="00000000">
      <w:pPr>
        <w:numPr>
          <w:ilvl w:val="0"/>
          <w:numId w:val="3"/>
        </w:numPr>
        <w:ind w:left="699" w:hanging="260"/>
      </w:pPr>
      <w:r>
        <w:t xml:space="preserve">Indique la qualité dont fait preuve le héros, dans cet extrait. </w:t>
      </w:r>
    </w:p>
    <w:p w14:paraId="41DB6D70" w14:textId="77777777" w:rsidR="00A167DE" w:rsidRDefault="00000000">
      <w:pPr>
        <w:numPr>
          <w:ilvl w:val="0"/>
          <w:numId w:val="3"/>
        </w:numPr>
        <w:ind w:left="699" w:hanging="260"/>
      </w:pPr>
      <w:r>
        <w:t xml:space="preserve">Comment allez-vous aujourd'hui ?  </w:t>
      </w:r>
    </w:p>
    <w:p w14:paraId="1A0235AF" w14:textId="77777777" w:rsidR="00A167DE" w:rsidRDefault="00000000">
      <w:pPr>
        <w:numPr>
          <w:ilvl w:val="0"/>
          <w:numId w:val="3"/>
        </w:numPr>
        <w:ind w:left="699" w:hanging="260"/>
      </w:pPr>
      <w:r>
        <w:t xml:space="preserve">La qualité de l'air est mesurée chaque jour.  </w:t>
      </w:r>
    </w:p>
    <w:p w14:paraId="61D245CD" w14:textId="77777777" w:rsidR="00A167DE" w:rsidRDefault="00000000">
      <w:pPr>
        <w:numPr>
          <w:ilvl w:val="0"/>
          <w:numId w:val="3"/>
        </w:numPr>
        <w:ind w:left="699" w:hanging="260"/>
      </w:pPr>
      <w:r>
        <w:t xml:space="preserve">Souligne les nombres en rouge.  </w:t>
      </w:r>
    </w:p>
    <w:p w14:paraId="5ACCB166" w14:textId="77777777" w:rsidR="00A167DE" w:rsidRDefault="00000000">
      <w:pPr>
        <w:numPr>
          <w:ilvl w:val="0"/>
          <w:numId w:val="3"/>
        </w:numPr>
        <w:ind w:left="699" w:hanging="260"/>
      </w:pPr>
      <w:r>
        <w:t xml:space="preserve">Lors du cross, les élèves ont couru 800 mètres.  </w:t>
      </w:r>
    </w:p>
    <w:p w14:paraId="79BE6D6B" w14:textId="77777777" w:rsidR="00A167DE" w:rsidRDefault="00000000">
      <w:pPr>
        <w:spacing w:after="0" w:line="259" w:lineRule="auto"/>
        <w:ind w:left="0" w:right="253" w:firstLine="0"/>
        <w:jc w:val="right"/>
      </w:pPr>
      <w:r>
        <w:lastRenderedPageBreak/>
        <w:t xml:space="preserve"> </w:t>
      </w:r>
    </w:p>
    <w:p w14:paraId="19789A22" w14:textId="77777777" w:rsidR="00A167DE" w:rsidRDefault="00000000">
      <w:pPr>
        <w:spacing w:after="108" w:line="259" w:lineRule="auto"/>
        <w:ind w:left="0" w:right="312" w:firstLine="0"/>
        <w:jc w:val="right"/>
      </w:pPr>
      <w:r>
        <w:rPr>
          <w:b/>
        </w:rPr>
        <w:t xml:space="preserve">Fiche corrigé – Qu’est-ce qu’une consigne ? </w:t>
      </w:r>
    </w:p>
    <w:p w14:paraId="42BDD25C" w14:textId="77777777" w:rsidR="00A167DE" w:rsidRDefault="00000000">
      <w:pPr>
        <w:spacing w:after="106" w:line="259" w:lineRule="auto"/>
        <w:ind w:left="454" w:firstLine="0"/>
      </w:pPr>
      <w:r>
        <w:t xml:space="preserve"> </w:t>
      </w:r>
    </w:p>
    <w:p w14:paraId="073BDC42" w14:textId="77777777" w:rsidR="00A167DE" w:rsidRDefault="00000000">
      <w:pPr>
        <w:ind w:left="449"/>
      </w:pPr>
      <w:r>
        <w:rPr>
          <w:rFonts w:ascii="Wingdings" w:eastAsia="Wingdings" w:hAnsi="Wingdings" w:cs="Wingdings"/>
        </w:rPr>
        <w:t></w:t>
      </w:r>
      <w:r>
        <w:t xml:space="preserve"> Tu vas maintenant comparer tes réponses avec celles du corrigé. </w:t>
      </w:r>
    </w:p>
    <w:p w14:paraId="1E7D725F" w14:textId="77777777" w:rsidR="00A167DE" w:rsidRDefault="00000000">
      <w:pPr>
        <w:spacing w:after="103" w:line="259" w:lineRule="auto"/>
        <w:ind w:left="454" w:firstLine="0"/>
      </w:pPr>
      <w:r>
        <w:t xml:space="preserve"> </w:t>
      </w:r>
    </w:p>
    <w:p w14:paraId="4D99684C" w14:textId="77777777" w:rsidR="00A167DE" w:rsidRDefault="00000000">
      <w:pPr>
        <w:spacing w:after="106" w:line="260" w:lineRule="auto"/>
        <w:ind w:left="449"/>
      </w:pPr>
      <w:r>
        <w:rPr>
          <w:b/>
        </w:rPr>
        <w:t xml:space="preserve">Exercice 1 : </w:t>
      </w:r>
    </w:p>
    <w:p w14:paraId="114317E2" w14:textId="77777777" w:rsidR="00A167DE" w:rsidRDefault="00000000">
      <w:pPr>
        <w:spacing w:after="202" w:line="392" w:lineRule="auto"/>
        <w:ind w:left="449"/>
      </w:pPr>
      <w:r>
        <w:t xml:space="preserve">La définition qui correspond à la consigne que tu trouves dans tes manuels scolaires ou que le professeur donne à l’oral est :  </w:t>
      </w:r>
    </w:p>
    <w:p w14:paraId="55F7FEA2" w14:textId="77777777" w:rsidR="00A167DE" w:rsidRDefault="00000000">
      <w:pPr>
        <w:spacing w:after="305" w:line="259" w:lineRule="auto"/>
        <w:ind w:left="152" w:right="1"/>
        <w:jc w:val="center"/>
      </w:pPr>
      <w:r>
        <w:rPr>
          <w:b/>
        </w:rPr>
        <w:t>Instruction donnée à quelqu’un, fixant les tâches qu’il doit réaliser</w:t>
      </w:r>
      <w:r>
        <w:t xml:space="preserve">. </w:t>
      </w:r>
    </w:p>
    <w:p w14:paraId="25F07C46" w14:textId="77777777" w:rsidR="00A167DE" w:rsidRDefault="00000000">
      <w:pPr>
        <w:spacing w:after="339" w:line="260" w:lineRule="auto"/>
        <w:ind w:left="449"/>
      </w:pPr>
      <w:r>
        <w:rPr>
          <w:b/>
        </w:rPr>
        <w:t>Exercice 2</w:t>
      </w:r>
      <w:r>
        <w:t xml:space="preserve"> :  </w:t>
      </w:r>
    </w:p>
    <w:p w14:paraId="15DC40BB" w14:textId="77777777" w:rsidR="00A167DE" w:rsidRDefault="00000000">
      <w:pPr>
        <w:spacing w:after="312"/>
        <w:ind w:left="449"/>
      </w:pPr>
      <w:r>
        <w:t xml:space="preserve">Les mots que l’on pourrait utiliser, en classe, à la place du mot </w:t>
      </w:r>
      <w:r>
        <w:rPr>
          <w:i/>
        </w:rPr>
        <w:t>consigne</w:t>
      </w:r>
      <w:r>
        <w:t xml:space="preserve"> sont : </w:t>
      </w:r>
    </w:p>
    <w:p w14:paraId="3DABFB5C" w14:textId="77777777" w:rsidR="00A167DE" w:rsidRDefault="00000000">
      <w:pPr>
        <w:spacing w:after="305" w:line="259" w:lineRule="auto"/>
        <w:ind w:left="152"/>
        <w:jc w:val="center"/>
      </w:pPr>
      <w:r>
        <w:rPr>
          <w:b/>
        </w:rPr>
        <w:t xml:space="preserve">directive – injonction - instruction – exercice </w:t>
      </w:r>
    </w:p>
    <w:p w14:paraId="09D6BF75" w14:textId="77777777" w:rsidR="00A167DE" w:rsidRDefault="00000000">
      <w:pPr>
        <w:spacing w:after="419" w:line="260" w:lineRule="auto"/>
        <w:ind w:left="449"/>
      </w:pPr>
      <w:r>
        <w:rPr>
          <w:b/>
        </w:rPr>
        <w:t xml:space="preserve">Exercice 3 : </w:t>
      </w:r>
    </w:p>
    <w:p w14:paraId="0E7BA67A" w14:textId="77777777" w:rsidR="00A167DE" w:rsidRDefault="00000000">
      <w:pPr>
        <w:spacing w:after="452"/>
        <w:ind w:left="449"/>
      </w:pPr>
      <w:r>
        <w:rPr>
          <w:rFonts w:ascii="Wingdings 2" w:eastAsia="Wingdings 2" w:hAnsi="Wingdings 2" w:cs="Wingdings 2"/>
          <w:sz w:val="32"/>
        </w:rPr>
        <w:t></w:t>
      </w:r>
      <w:r>
        <w:t xml:space="preserve"> L'élève recopie son texte en silence.  </w:t>
      </w:r>
    </w:p>
    <w:p w14:paraId="38AE47EC" w14:textId="77777777" w:rsidR="00A167DE" w:rsidRDefault="00000000">
      <w:pPr>
        <w:numPr>
          <w:ilvl w:val="0"/>
          <w:numId w:val="4"/>
        </w:numPr>
        <w:spacing w:after="419"/>
        <w:ind w:hanging="377"/>
      </w:pPr>
      <w:r>
        <w:rPr>
          <w:b/>
        </w:rPr>
        <w:t>Recopie</w:t>
      </w:r>
      <w:r>
        <w:t xml:space="preserve"> les verbes conjugués.  </w:t>
      </w:r>
    </w:p>
    <w:p w14:paraId="110A0C04" w14:textId="77777777" w:rsidR="00A167DE" w:rsidRDefault="00000000">
      <w:pPr>
        <w:numPr>
          <w:ilvl w:val="0"/>
          <w:numId w:val="4"/>
        </w:numPr>
        <w:spacing w:after="423"/>
        <w:ind w:hanging="377"/>
      </w:pPr>
      <w:r>
        <w:rPr>
          <w:b/>
        </w:rPr>
        <w:t>Entoure</w:t>
      </w:r>
      <w:r>
        <w:t xml:space="preserve"> la bonne réponse.  </w:t>
      </w:r>
    </w:p>
    <w:p w14:paraId="497BC2C7" w14:textId="77777777" w:rsidR="00A167DE" w:rsidRDefault="00000000">
      <w:pPr>
        <w:spacing w:after="424"/>
        <w:ind w:left="449"/>
      </w:pPr>
      <w:r>
        <w:rPr>
          <w:rFonts w:ascii="Wingdings 2" w:eastAsia="Wingdings 2" w:hAnsi="Wingdings 2" w:cs="Wingdings 2"/>
          <w:sz w:val="32"/>
        </w:rPr>
        <w:t></w:t>
      </w:r>
      <w:r>
        <w:rPr>
          <w:b/>
          <w:sz w:val="32"/>
        </w:rPr>
        <w:t xml:space="preserve"> </w:t>
      </w:r>
      <w:r>
        <w:t xml:space="preserve">La voie de circulation qui entoure Paris s'appelle le périphérique.  </w:t>
      </w:r>
    </w:p>
    <w:p w14:paraId="2BEC3784" w14:textId="77777777" w:rsidR="00A167DE" w:rsidRDefault="00000000">
      <w:pPr>
        <w:spacing w:after="1" w:line="529" w:lineRule="auto"/>
        <w:ind w:left="449" w:right="3558"/>
      </w:pPr>
      <w:r>
        <w:rPr>
          <w:rFonts w:ascii="Wingdings 2" w:eastAsia="Wingdings 2" w:hAnsi="Wingdings 2" w:cs="Wingdings 2"/>
          <w:sz w:val="32"/>
        </w:rPr>
        <w:t></w:t>
      </w:r>
      <w:r>
        <w:rPr>
          <w:b/>
          <w:sz w:val="32"/>
        </w:rPr>
        <w:t xml:space="preserve"> </w:t>
      </w:r>
      <w:r>
        <w:rPr>
          <w:b/>
        </w:rPr>
        <w:t>Indique</w:t>
      </w:r>
      <w:r>
        <w:t xml:space="preserve"> la qualité dont fait preuve le héros, dans cet extrait</w:t>
      </w:r>
      <w:r>
        <w:rPr>
          <w:b/>
          <w:sz w:val="32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b/>
          <w:sz w:val="32"/>
        </w:rPr>
        <w:t xml:space="preserve"> </w:t>
      </w:r>
      <w:r>
        <w:t xml:space="preserve">Comment allez-vous aujourd'hui ?  </w:t>
      </w:r>
    </w:p>
    <w:p w14:paraId="201A9A06" w14:textId="77777777" w:rsidR="00A167DE" w:rsidRDefault="00000000">
      <w:pPr>
        <w:spacing w:after="421"/>
        <w:ind w:left="449"/>
      </w:pPr>
      <w:r>
        <w:rPr>
          <w:rFonts w:ascii="Wingdings 2" w:eastAsia="Wingdings 2" w:hAnsi="Wingdings 2" w:cs="Wingdings 2"/>
          <w:sz w:val="32"/>
        </w:rPr>
        <w:t></w:t>
      </w:r>
      <w:r>
        <w:rPr>
          <w:b/>
          <w:sz w:val="32"/>
        </w:rPr>
        <w:t xml:space="preserve"> </w:t>
      </w:r>
      <w:r>
        <w:t xml:space="preserve">La qualité de l'air est mesurée chaque jour.  </w:t>
      </w:r>
    </w:p>
    <w:p w14:paraId="37938E34" w14:textId="77777777" w:rsidR="00A167DE" w:rsidRDefault="00000000">
      <w:pPr>
        <w:spacing w:after="422"/>
        <w:ind w:left="449"/>
      </w:pPr>
      <w:r>
        <w:rPr>
          <w:rFonts w:ascii="Wingdings 2" w:eastAsia="Wingdings 2" w:hAnsi="Wingdings 2" w:cs="Wingdings 2"/>
          <w:sz w:val="32"/>
        </w:rPr>
        <w:t></w:t>
      </w:r>
      <w:r>
        <w:rPr>
          <w:b/>
          <w:sz w:val="32"/>
        </w:rPr>
        <w:t xml:space="preserve"> </w:t>
      </w:r>
      <w:r>
        <w:rPr>
          <w:b/>
        </w:rPr>
        <w:t>Souligne</w:t>
      </w:r>
      <w:r>
        <w:t xml:space="preserve"> les nombres en rouge.  </w:t>
      </w:r>
    </w:p>
    <w:p w14:paraId="067A4C11" w14:textId="2BF8C5EC" w:rsidR="00A167DE" w:rsidRDefault="00000000" w:rsidP="006951D9">
      <w:pPr>
        <w:spacing w:after="268"/>
        <w:ind w:left="449"/>
      </w:pPr>
      <w:r>
        <w:rPr>
          <w:rFonts w:ascii="Wingdings 2" w:eastAsia="Wingdings 2" w:hAnsi="Wingdings 2" w:cs="Wingdings 2"/>
          <w:sz w:val="32"/>
        </w:rPr>
        <w:t></w:t>
      </w:r>
      <w:r>
        <w:rPr>
          <w:b/>
          <w:sz w:val="32"/>
        </w:rPr>
        <w:t xml:space="preserve"> </w:t>
      </w:r>
      <w:r>
        <w:t xml:space="preserve">Lors du cross, les élèves ont couru 800 mètres.  </w:t>
      </w:r>
      <w:r>
        <w:rPr>
          <w:b/>
        </w:rPr>
        <w:t xml:space="preserve"> </w:t>
      </w:r>
    </w:p>
    <w:p w14:paraId="1CC4DCC7" w14:textId="77777777" w:rsidR="00A167DE" w:rsidRDefault="00000000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 w:line="358" w:lineRule="auto"/>
        <w:ind w:left="449" w:right="302"/>
        <w:jc w:val="both"/>
      </w:pPr>
      <w:r>
        <w:rPr>
          <w:b/>
        </w:rPr>
        <w:t xml:space="preserve">Dans cet exercice, tu as pu te rendre compte que les consignes qui demandent à l’élève de réaliser quelque chose sont des phrases ayant un verbe conjugué à l’impératif présent. Recopie ; entoure ; indique ; souligne </w:t>
      </w:r>
    </w:p>
    <w:p w14:paraId="5D48825A" w14:textId="2C6BC81D" w:rsidR="00A167DE" w:rsidRDefault="00000000" w:rsidP="00FB6AF1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35" w:line="358" w:lineRule="auto"/>
        <w:ind w:left="449" w:right="302"/>
        <w:jc w:val="both"/>
      </w:pPr>
      <w:r>
        <w:rPr>
          <w:b/>
        </w:rPr>
        <w:t xml:space="preserve">Ces quatre verbes sont conjugués à la deuxième personne du singulier. Il donne une sorte d’ordre à l’élève.  </w:t>
      </w:r>
    </w:p>
    <w:sectPr w:rsidR="00A167DE" w:rsidSect="006951D9">
      <w:headerReference w:type="default" r:id="rId7"/>
      <w:pgSz w:w="11906" w:h="16838"/>
      <w:pgMar w:top="687" w:right="677" w:bottom="709" w:left="6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EC67C" w14:textId="77777777" w:rsidR="009F4859" w:rsidRDefault="009F4859" w:rsidP="006951D9">
      <w:pPr>
        <w:spacing w:after="0" w:line="240" w:lineRule="auto"/>
      </w:pPr>
      <w:r>
        <w:separator/>
      </w:r>
    </w:p>
  </w:endnote>
  <w:endnote w:type="continuationSeparator" w:id="0">
    <w:p w14:paraId="02467D1D" w14:textId="77777777" w:rsidR="009F4859" w:rsidRDefault="009F4859" w:rsidP="0069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C8192" w14:textId="77777777" w:rsidR="009F4859" w:rsidRDefault="009F4859" w:rsidP="006951D9">
      <w:pPr>
        <w:spacing w:after="0" w:line="240" w:lineRule="auto"/>
      </w:pPr>
      <w:r>
        <w:separator/>
      </w:r>
    </w:p>
  </w:footnote>
  <w:footnote w:type="continuationSeparator" w:id="0">
    <w:p w14:paraId="6F644762" w14:textId="77777777" w:rsidR="009F4859" w:rsidRDefault="009F4859" w:rsidP="00695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D06BB" w14:textId="66CDDABD" w:rsidR="006951D9" w:rsidRDefault="006951D9">
    <w:pPr>
      <w:pStyle w:val="En-tte"/>
    </w:pPr>
    <w:r w:rsidRPr="002B7FA2">
      <w:rPr>
        <w:noProof/>
      </w:rPr>
      <w:drawing>
        <wp:anchor distT="0" distB="0" distL="114300" distR="114300" simplePos="0" relativeHeight="251659264" behindDoc="0" locked="0" layoutInCell="1" allowOverlap="1" wp14:anchorId="294D9980" wp14:editId="32891F5C">
          <wp:simplePos x="0" y="0"/>
          <wp:positionH relativeFrom="column">
            <wp:posOffset>142875</wp:posOffset>
          </wp:positionH>
          <wp:positionV relativeFrom="paragraph">
            <wp:posOffset>-285750</wp:posOffset>
          </wp:positionV>
          <wp:extent cx="742950" cy="428625"/>
          <wp:effectExtent l="0" t="0" r="0" b="9525"/>
          <wp:wrapNone/>
          <wp:docPr id="1332355929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4286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7FA2">
      <w:rPr>
        <w:b/>
        <w:noProof/>
        <w:szCs w:val="19"/>
      </w:rPr>
      <w:drawing>
        <wp:anchor distT="0" distB="0" distL="114300" distR="114300" simplePos="0" relativeHeight="251660288" behindDoc="0" locked="0" layoutInCell="1" allowOverlap="1" wp14:anchorId="11D55210" wp14:editId="3BA8D349">
          <wp:simplePos x="0" y="0"/>
          <wp:positionH relativeFrom="column">
            <wp:posOffset>1038225</wp:posOffset>
          </wp:positionH>
          <wp:positionV relativeFrom="paragraph">
            <wp:posOffset>-260350</wp:posOffset>
          </wp:positionV>
          <wp:extent cx="762000" cy="349250"/>
          <wp:effectExtent l="0" t="0" r="0" b="0"/>
          <wp:wrapThrough wrapText="bothSides">
            <wp:wrapPolygon edited="0">
              <wp:start x="0" y="0"/>
              <wp:lineTo x="0" y="20029"/>
              <wp:lineTo x="2160" y="20029"/>
              <wp:lineTo x="7020" y="20029"/>
              <wp:lineTo x="21060" y="18851"/>
              <wp:lineTo x="21060" y="0"/>
              <wp:lineTo x="0" y="0"/>
            </wp:wrapPolygon>
          </wp:wrapThrough>
          <wp:docPr id="1140032761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0FF2"/>
    <w:multiLevelType w:val="hybridMultilevel"/>
    <w:tmpl w:val="DEE6BA20"/>
    <w:lvl w:ilvl="0" w:tplc="E00E3E66">
      <w:start w:val="1"/>
      <w:numFmt w:val="decimal"/>
      <w:lvlText w:val="%1."/>
      <w:lvlJc w:val="left"/>
      <w:pPr>
        <w:ind w:left="72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5266FD0">
      <w:start w:val="1"/>
      <w:numFmt w:val="lowerLetter"/>
      <w:lvlText w:val="%2)"/>
      <w:lvlJc w:val="left"/>
      <w:pPr>
        <w:ind w:left="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468E84">
      <w:start w:val="1"/>
      <w:numFmt w:val="lowerRoman"/>
      <w:lvlText w:val="%3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6C18B8">
      <w:start w:val="1"/>
      <w:numFmt w:val="decimal"/>
      <w:lvlText w:val="%4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96F1D4">
      <w:start w:val="1"/>
      <w:numFmt w:val="lowerLetter"/>
      <w:lvlText w:val="%5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0E06B2">
      <w:start w:val="1"/>
      <w:numFmt w:val="lowerRoman"/>
      <w:lvlText w:val="%6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0AD688">
      <w:start w:val="1"/>
      <w:numFmt w:val="decimal"/>
      <w:lvlText w:val="%7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540FD8">
      <w:start w:val="1"/>
      <w:numFmt w:val="lowerLetter"/>
      <w:lvlText w:val="%8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86A738">
      <w:start w:val="1"/>
      <w:numFmt w:val="lowerRoman"/>
      <w:lvlText w:val="%9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A9036D"/>
    <w:multiLevelType w:val="hybridMultilevel"/>
    <w:tmpl w:val="54300AD0"/>
    <w:lvl w:ilvl="0" w:tplc="305C9B7C">
      <w:start w:val="1"/>
      <w:numFmt w:val="bullet"/>
      <w:lvlText w:val="-"/>
      <w:lvlJc w:val="left"/>
      <w:pPr>
        <w:ind w:left="7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BEB1A2">
      <w:start w:val="1"/>
      <w:numFmt w:val="bullet"/>
      <w:lvlText w:val="o"/>
      <w:lvlJc w:val="left"/>
      <w:pPr>
        <w:ind w:left="15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44D492">
      <w:start w:val="1"/>
      <w:numFmt w:val="bullet"/>
      <w:lvlText w:val="▪"/>
      <w:lvlJc w:val="left"/>
      <w:pPr>
        <w:ind w:left="23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A812B6">
      <w:start w:val="1"/>
      <w:numFmt w:val="bullet"/>
      <w:lvlText w:val="•"/>
      <w:lvlJc w:val="left"/>
      <w:pPr>
        <w:ind w:left="30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BCC05C">
      <w:start w:val="1"/>
      <w:numFmt w:val="bullet"/>
      <w:lvlText w:val="o"/>
      <w:lvlJc w:val="left"/>
      <w:pPr>
        <w:ind w:left="37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749F04">
      <w:start w:val="1"/>
      <w:numFmt w:val="bullet"/>
      <w:lvlText w:val="▪"/>
      <w:lvlJc w:val="left"/>
      <w:pPr>
        <w:ind w:left="44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C6ADF6">
      <w:start w:val="1"/>
      <w:numFmt w:val="bullet"/>
      <w:lvlText w:val="•"/>
      <w:lvlJc w:val="left"/>
      <w:pPr>
        <w:ind w:left="51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863D58">
      <w:start w:val="1"/>
      <w:numFmt w:val="bullet"/>
      <w:lvlText w:val="o"/>
      <w:lvlJc w:val="left"/>
      <w:pPr>
        <w:ind w:left="59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AC49CC">
      <w:start w:val="1"/>
      <w:numFmt w:val="bullet"/>
      <w:lvlText w:val="▪"/>
      <w:lvlJc w:val="left"/>
      <w:pPr>
        <w:ind w:left="66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B07B0B"/>
    <w:multiLevelType w:val="hybridMultilevel"/>
    <w:tmpl w:val="6624E526"/>
    <w:lvl w:ilvl="0" w:tplc="8CD4382A">
      <w:start w:val="1"/>
      <w:numFmt w:val="decimal"/>
      <w:lvlText w:val="%1.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E269AA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DE9A12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CE5D26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A6D05E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0687A0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AECACE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7693C6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8B546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4F4FB3"/>
    <w:multiLevelType w:val="hybridMultilevel"/>
    <w:tmpl w:val="9FF043B6"/>
    <w:lvl w:ilvl="0" w:tplc="20F6FB44">
      <w:start w:val="1"/>
      <w:numFmt w:val="bullet"/>
      <w:lvlText w:val=""/>
      <w:lvlJc w:val="left"/>
      <w:pPr>
        <w:ind w:left="81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85E3EE4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3EE93AC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A0CDE4E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190DAFA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B4A1CA0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2647E8C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4328F86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A54DEBE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1F2AFD"/>
    <w:multiLevelType w:val="hybridMultilevel"/>
    <w:tmpl w:val="DD42B378"/>
    <w:lvl w:ilvl="0" w:tplc="8AEE3420">
      <w:start w:val="1"/>
      <w:numFmt w:val="bullet"/>
      <w:lvlText w:val=""/>
      <w:lvlJc w:val="left"/>
      <w:pPr>
        <w:ind w:left="6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92470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C6E1A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B4910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2463A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2674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625DD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80FC0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608C1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9090653">
    <w:abstractNumId w:val="1"/>
  </w:num>
  <w:num w:numId="2" w16cid:durableId="1002709281">
    <w:abstractNumId w:val="0"/>
  </w:num>
  <w:num w:numId="3" w16cid:durableId="955215865">
    <w:abstractNumId w:val="4"/>
  </w:num>
  <w:num w:numId="4" w16cid:durableId="1619220640">
    <w:abstractNumId w:val="3"/>
  </w:num>
  <w:num w:numId="5" w16cid:durableId="1769496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7DE"/>
    <w:rsid w:val="002025B0"/>
    <w:rsid w:val="00270479"/>
    <w:rsid w:val="003A284F"/>
    <w:rsid w:val="006951D9"/>
    <w:rsid w:val="008B6CB1"/>
    <w:rsid w:val="009F4859"/>
    <w:rsid w:val="00A167DE"/>
    <w:rsid w:val="00B23030"/>
    <w:rsid w:val="00B26D1E"/>
    <w:rsid w:val="00D70C34"/>
    <w:rsid w:val="00FB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52E3"/>
  <w15:docId w15:val="{DE7134E2-0702-46F5-88AD-8C5497F3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6" w:line="250" w:lineRule="auto"/>
      <w:ind w:left="199" w:hanging="10"/>
    </w:pPr>
    <w:rPr>
      <w:rFonts w:ascii="Arial" w:eastAsia="Arial" w:hAnsi="Arial" w:cs="Arial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242" w:line="259" w:lineRule="auto"/>
      <w:ind w:right="7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95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1D9"/>
    <w:rPr>
      <w:rFonts w:ascii="Arial" w:eastAsia="Arial" w:hAnsi="Arial" w:cs="Arial"/>
      <w:color w:val="000000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695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1D9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</dc:creator>
  <cp:keywords/>
  <cp:lastModifiedBy>Michel SAVY</cp:lastModifiedBy>
  <cp:revision>6</cp:revision>
  <dcterms:created xsi:type="dcterms:W3CDTF">2025-12-04T12:37:00Z</dcterms:created>
  <dcterms:modified xsi:type="dcterms:W3CDTF">2026-03-16T10:11:00Z</dcterms:modified>
</cp:coreProperties>
</file>