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3828" w:leader="none"/>
        </w:tabs>
        <w:spacing w:before="0" w:after="184"/>
        <w:ind w:hanging="0" w:left="-317" w:right="0"/>
        <w:rPr>
          <w:sz w:val="28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2230120</wp:posOffset>
                </wp:positionH>
                <wp:positionV relativeFrom="paragraph">
                  <wp:posOffset>-130175</wp:posOffset>
                </wp:positionV>
                <wp:extent cx="1279525" cy="704215"/>
                <wp:effectExtent l="1270" t="0" r="635" b="0"/>
                <wp:wrapNone/>
                <wp:docPr id="1" name="Forme16_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440" cy="704160"/>
                          <a:chOff x="0" y="0"/>
                          <a:chExt cx="1279440" cy="7041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Personnages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CE 1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Fiche 7</w:t>
                              </w:r>
                            </w:p>
                          </w:txbxContent>
                        </wps:txbx>
                        <wps:bodyPr wrap="square" lIns="90000" rIns="90000" tIns="45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e16_1" style="position:absolute;margin-left:175.6pt;margin-top:-10.25pt;width:100.75pt;height:55.45pt" coordorigin="3512,-205" coordsize="2015,1109">
                <v:roundrect id="shape_0" fillcolor="#b4c7dc" stroked="t" o:allowincell="f" style="position:absolute;left:3512;top:-128;width:2014;height:954;mso-wrap-style:none;v-text-anchor:middle">
                  <v:fill o:detectmouseclick="t" type="solid" color2="#4b3823"/>
                  <v:stroke color="#b4c7dc" joinstyle="round" endcap="flat"/>
                  <w10:wrap type="none"/>
                </v:round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3512;top:-205;width:2014;height:1108;mso-wrap-style:square;v-text-anchor:middle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Personnages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CE 1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Fiche 7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35560</wp:posOffset>
            </wp:positionH>
            <wp:positionV relativeFrom="paragraph">
              <wp:posOffset>-162560</wp:posOffset>
            </wp:positionV>
            <wp:extent cx="2159000" cy="477520"/>
            <wp:effectExtent l="0" t="0" r="0" b="0"/>
            <wp:wrapSquare wrapText="largest"/>
            <wp:docPr id="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  <w:t xml:space="preserve"> </w:t>
      </w:r>
    </w:p>
    <w:p>
      <w:pPr>
        <w:pStyle w:val="Normal"/>
        <w:spacing w:before="0" w:after="236"/>
        <w:ind w:hanging="0" w:left="10" w:right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23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spacing w:before="0" w:after="220"/>
        <w:ind w:hanging="10" w:left="-5" w:right="0"/>
        <w:jc w:val="left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1.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Colorie de la même couleur les étiquettes qui correspondent aux mêmes personnages</w:t>
      </w:r>
    </w:p>
    <w:p>
      <w:pPr>
        <w:pStyle w:val="Normal"/>
        <w:spacing w:before="0" w:after="236"/>
        <w:ind w:hanging="0" w:left="10" w:right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Marie et Léo</w:t>
      </w:r>
      <w:r>
        <w:rPr>
          <w:rFonts w:ascii="Arial" w:hAnsi="Arial"/>
          <w:b w:val="false"/>
          <w:bCs w:val="false"/>
          <w:sz w:val="28"/>
          <w:szCs w:val="28"/>
        </w:rPr>
        <w:t xml:space="preserve"> sont au cirque.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Le clown</w:t>
      </w:r>
      <w:r>
        <w:rPr>
          <w:rFonts w:ascii="Arial" w:hAnsi="Arial"/>
          <w:b w:val="false"/>
          <w:bCs w:val="false"/>
          <w:sz w:val="28"/>
          <w:szCs w:val="28"/>
        </w:rPr>
        <w:t xml:space="preserve"> entre en piste et fait de drôles de grimaces.  </w:t>
      </w:r>
    </w:p>
    <w:p>
      <w:pPr>
        <w:pStyle w:val="Normal"/>
        <w:spacing w:before="0" w:after="236"/>
        <w:ind w:hanging="0" w:left="10" w:right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Les enfants</w:t>
      </w:r>
      <w:r>
        <w:rPr>
          <w:rFonts w:ascii="Arial" w:hAnsi="Arial"/>
          <w:b w:val="false"/>
          <w:bCs w:val="false"/>
          <w:sz w:val="28"/>
          <w:szCs w:val="28"/>
        </w:rPr>
        <w:t xml:space="preserve"> applaudissent.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Un jongleur</w:t>
      </w:r>
      <w:r>
        <w:rPr>
          <w:rFonts w:ascii="Arial" w:hAnsi="Arial"/>
          <w:b w:val="false"/>
          <w:bCs w:val="false"/>
          <w:sz w:val="28"/>
          <w:szCs w:val="28"/>
        </w:rPr>
        <w:t xml:space="preserve"> grimpe sur une échelle.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 xml:space="preserve"> Il</w:t>
      </w:r>
      <w:r>
        <w:rPr>
          <w:rFonts w:ascii="Arial" w:hAnsi="Arial"/>
          <w:b w:val="false"/>
          <w:bCs w:val="false"/>
          <w:sz w:val="28"/>
          <w:szCs w:val="28"/>
        </w:rPr>
        <w:t xml:space="preserve"> est en équilibre sur le dernier barreau, mais notre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ami au nez rouge</w:t>
      </w:r>
      <w:r>
        <w:rPr>
          <w:rFonts w:ascii="Arial" w:hAnsi="Arial"/>
          <w:b w:val="false"/>
          <w:bCs w:val="false"/>
          <w:sz w:val="28"/>
          <w:szCs w:val="28"/>
        </w:rPr>
        <w:t xml:space="preserve"> cherche à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le</w:t>
      </w:r>
      <w:r>
        <w:rPr>
          <w:rFonts w:ascii="Arial" w:hAnsi="Arial"/>
          <w:b w:val="false"/>
          <w:bCs w:val="false"/>
          <w:sz w:val="28"/>
          <w:szCs w:val="28"/>
        </w:rPr>
        <w:t xml:space="preserve"> faire tomber… </w:t>
      </w:r>
    </w:p>
    <w:p>
      <w:pPr>
        <w:pStyle w:val="Normal"/>
        <w:spacing w:before="0" w:after="236"/>
        <w:ind w:hanging="0" w:left="10" w:right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spacing w:before="0" w:after="231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2.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Colorie de la même couleur les étiquettes qui correspondent aux mêmes personnages</w:t>
      </w:r>
    </w:p>
    <w:p>
      <w:pPr>
        <w:pStyle w:val="Normal"/>
        <w:spacing w:before="0" w:after="231"/>
        <w:rPr>
          <w:rFonts w:ascii="Arial" w:hAnsi="Arial"/>
          <w:sz w:val="28"/>
          <w:szCs w:val="28"/>
        </w:rPr>
      </w:pPr>
      <w:r>
        <w:rPr>
          <w:rFonts w:ascii="Arial" w:hAnsi="Arial"/>
          <w:i w:val="false"/>
          <w:iCs w:val="false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Un dompteur</w:t>
      </w:r>
      <w:r>
        <w:rPr>
          <w:rFonts w:ascii="Arial" w:hAnsi="Arial"/>
          <w:b w:val="false"/>
          <w:bCs w:val="false"/>
          <w:sz w:val="28"/>
          <w:szCs w:val="28"/>
        </w:rPr>
        <w:t xml:space="preserve"> présente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les tigres</w:t>
      </w:r>
      <w:r>
        <w:rPr>
          <w:rFonts w:ascii="Arial" w:hAnsi="Arial"/>
          <w:b w:val="false"/>
          <w:bCs w:val="false"/>
          <w:sz w:val="28"/>
          <w:szCs w:val="28"/>
        </w:rPr>
        <w:t xml:space="preserve"> :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il</w:t>
      </w:r>
      <w:r>
        <w:rPr>
          <w:rFonts w:ascii="Arial" w:hAnsi="Arial"/>
          <w:b w:val="false"/>
          <w:bCs w:val="false"/>
          <w:sz w:val="28"/>
          <w:szCs w:val="28"/>
        </w:rPr>
        <w:t xml:space="preserve"> agite un fouet pour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les</w:t>
      </w:r>
      <w:r>
        <w:rPr>
          <w:rFonts w:ascii="Arial" w:hAnsi="Arial"/>
          <w:b w:val="false"/>
          <w:bCs w:val="false"/>
          <w:sz w:val="28"/>
          <w:szCs w:val="28"/>
        </w:rPr>
        <w:t xml:space="preserve"> faire monter sur un tabouret. </w:t>
      </w:r>
    </w:p>
    <w:p>
      <w:pPr>
        <w:pStyle w:val="Normal"/>
        <w:spacing w:before="0" w:after="236"/>
        <w:ind w:hanging="0" w:left="10" w:right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Les félins</w:t>
      </w:r>
      <w:r>
        <w:rPr>
          <w:rFonts w:ascii="Arial" w:hAnsi="Arial"/>
          <w:b w:val="false"/>
          <w:bCs w:val="false"/>
          <w:sz w:val="28"/>
          <w:szCs w:val="28"/>
        </w:rPr>
        <w:t xml:space="preserve"> obéissent et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l’homme</w:t>
      </w:r>
      <w:r>
        <w:rPr>
          <w:rFonts w:ascii="Arial" w:hAnsi="Arial"/>
          <w:b w:val="false"/>
          <w:bCs w:val="false"/>
          <w:sz w:val="28"/>
          <w:szCs w:val="28"/>
        </w:rPr>
        <w:t xml:space="preserve"> salue le public. </w:t>
      </w:r>
    </w:p>
    <w:p>
      <w:pPr>
        <w:pStyle w:val="Normal"/>
        <w:spacing w:before="0" w:after="236"/>
        <w:ind w:hanging="0" w:left="10" w:right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spacing w:before="0" w:after="220"/>
        <w:ind w:hanging="10" w:left="-5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3.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Colorie de la même couleur les étiquettes qui correspondent aux mêmes personnages</w:t>
      </w:r>
    </w:p>
    <w:p>
      <w:pPr>
        <w:pStyle w:val="Normal"/>
        <w:spacing w:lineRule="auto" w:line="295" w:before="0" w:after="189"/>
        <w:ind w:firstLine="10" w:left="0" w:right="0"/>
        <w:jc w:val="both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Les acrobates</w:t>
      </w:r>
      <w:r>
        <w:rPr>
          <w:rFonts w:ascii="Arial" w:hAnsi="Arial"/>
          <w:b w:val="false"/>
          <w:bCs w:val="false"/>
          <w:sz w:val="28"/>
          <w:szCs w:val="28"/>
        </w:rPr>
        <w:t xml:space="preserve"> rebondissent sur des tapis tandis qu’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 xml:space="preserve">une trapéziste </w:t>
      </w:r>
      <w:r>
        <w:rPr>
          <w:rFonts w:ascii="Arial" w:hAnsi="Arial"/>
          <w:b w:val="false"/>
          <w:bCs w:val="false"/>
          <w:sz w:val="28"/>
          <w:szCs w:val="28"/>
        </w:rPr>
        <w:t xml:space="preserve">fait son numéro en haut du chapiteau.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Elle</w:t>
      </w:r>
      <w:r>
        <w:rPr>
          <w:rFonts w:ascii="Arial" w:hAnsi="Arial"/>
          <w:b w:val="false"/>
          <w:bCs w:val="false"/>
          <w:sz w:val="28"/>
          <w:szCs w:val="28"/>
        </w:rPr>
        <w:t xml:space="preserve"> s’élance sur le trapèze.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Ses camarades</w:t>
      </w:r>
      <w:r>
        <w:rPr>
          <w:rFonts w:ascii="Arial" w:hAnsi="Arial"/>
          <w:b w:val="false"/>
          <w:bCs w:val="false"/>
          <w:sz w:val="28"/>
          <w:szCs w:val="28"/>
        </w:rPr>
        <w:t xml:space="preserve"> 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l</w:t>
      </w:r>
      <w:r>
        <w:rPr>
          <w:rFonts w:ascii="Arial" w:hAnsi="Arial"/>
          <w:b w:val="false"/>
          <w:bCs w:val="false"/>
          <w:sz w:val="28"/>
          <w:szCs w:val="28"/>
        </w:rPr>
        <w:t xml:space="preserve">’encouragent tout en continuant de faire des cabrioles au sol.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La jeune femme</w:t>
      </w:r>
      <w:r>
        <w:rPr>
          <w:rFonts w:ascii="Arial" w:hAnsi="Arial"/>
          <w:b w:val="false"/>
          <w:bCs w:val="false"/>
          <w:sz w:val="28"/>
          <w:szCs w:val="28"/>
        </w:rPr>
        <w:t xml:space="preserve"> redescend le long d’une corde pour se joindre à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</w:rPr>
        <w:t>eux</w:t>
      </w:r>
      <w:r>
        <w:rPr>
          <w:rFonts w:ascii="Arial" w:hAnsi="Arial"/>
          <w:b w:val="false"/>
          <w:bCs w:val="false"/>
          <w:sz w:val="28"/>
          <w:szCs w:val="28"/>
        </w:rPr>
        <w:t xml:space="preserve">. </w:t>
      </w:r>
    </w:p>
    <w:p>
      <w:pPr>
        <w:pStyle w:val="Normal"/>
        <w:spacing w:before="0" w:after="221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4.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Retrouve tous les personnages du cirque dont on parle dans les textes.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Écris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 leurs noms</w:t>
      </w:r>
    </w:p>
    <w:p>
      <w:pPr>
        <w:pStyle w:val="Normal"/>
        <w:spacing w:before="0" w:after="221"/>
        <w:rPr>
          <w:rFonts w:ascii="Arial" w:hAnsi="Arial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-29845</wp:posOffset>
                </wp:positionH>
                <wp:positionV relativeFrom="paragraph">
                  <wp:posOffset>66675</wp:posOffset>
                </wp:positionV>
                <wp:extent cx="5699760" cy="0"/>
                <wp:effectExtent l="635" t="635" r="635" b="635"/>
                <wp:wrapNone/>
                <wp:docPr id="4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8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35pt,5.25pt" to="446.4pt,5.25pt" ID="Forme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  </w:t>
      </w:r>
    </w:p>
    <w:p>
      <w:pPr>
        <w:pStyle w:val="Normal"/>
        <w:spacing w:before="0" w:after="219"/>
        <w:rPr>
          <w:rFonts w:ascii="Arial" w:hAnsi="Arial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-29845</wp:posOffset>
                </wp:positionH>
                <wp:positionV relativeFrom="paragraph">
                  <wp:posOffset>66675</wp:posOffset>
                </wp:positionV>
                <wp:extent cx="5699760" cy="0"/>
                <wp:effectExtent l="635" t="635" r="635" b="635"/>
                <wp:wrapNone/>
                <wp:docPr id="5" name="Forme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8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35pt,5.25pt" to="446.4pt,5.25pt" ID="Forme1_0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spacing w:before="0" w:after="221"/>
        <w:rPr>
          <w:rFonts w:ascii="Arial" w:hAnsi="Arial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-29845</wp:posOffset>
                </wp:positionH>
                <wp:positionV relativeFrom="paragraph">
                  <wp:posOffset>66675</wp:posOffset>
                </wp:positionV>
                <wp:extent cx="5699760" cy="0"/>
                <wp:effectExtent l="635" t="635" r="635" b="635"/>
                <wp:wrapNone/>
                <wp:docPr id="6" name="Forme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8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35pt,5.25pt" to="446.4pt,5.25pt" ID="Forme1_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spacing w:before="0" w:after="22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b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center" w:pos="1860" w:leader="none"/>
        </w:tabs>
        <w:spacing w:before="0" w:after="0"/>
        <w:ind w:hanging="0" w:left="-77" w:right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mc:AlternateContent>
          <mc:Choice Requires="wpg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2230120</wp:posOffset>
                </wp:positionH>
                <wp:positionV relativeFrom="paragraph">
                  <wp:posOffset>-130175</wp:posOffset>
                </wp:positionV>
                <wp:extent cx="1279525" cy="704215"/>
                <wp:effectExtent l="1270" t="0" r="635" b="0"/>
                <wp:wrapNone/>
                <wp:docPr id="7" name="Forme16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440" cy="704160"/>
                          <a:chOff x="0" y="0"/>
                          <a:chExt cx="1279440" cy="704160"/>
                        </a:xfrm>
                      </wpg:grpSpPr>
                      <wps:wsp>
                        <wps:cNvPr id="8" name="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Personnages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CE 1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Fiche 7</w:t>
                              </w:r>
                            </w:p>
                          </w:txbxContent>
                        </wps:txbx>
                        <wps:bodyPr wrap="square" lIns="90000" rIns="90000" tIns="45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e16_0" style="position:absolute;margin-left:175.6pt;margin-top:-10.25pt;width:100.75pt;height:55.45pt" coordorigin="3512,-205" coordsize="2015,1109">
                <v:roundrect id="shape_0" fillcolor="#b4c7dc" stroked="t" o:allowincell="f" style="position:absolute;left:3512;top:-128;width:2014;height:954;mso-wrap-style:none;v-text-anchor:middle">
                  <v:fill o:detectmouseclick="t" type="solid" color2="#4b3823"/>
                  <v:stroke color="#b4c7dc" joinstyle="round" endcap="flat"/>
                  <w10:wrap type="none"/>
                </v:roundrect>
                <v:shape id="shape_0" stroked="f" o:allowincell="f" style="position:absolute;left:3512;top:-205;width:2014;height:1108;mso-wrap-style:square;v-text-anchor:middle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Personnages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CE 1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Fiche 7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35560</wp:posOffset>
            </wp:positionH>
            <wp:positionV relativeFrom="paragraph">
              <wp:posOffset>-162560</wp:posOffset>
            </wp:positionV>
            <wp:extent cx="2159000" cy="477520"/>
            <wp:effectExtent l="0" t="0" r="0" b="0"/>
            <wp:wrapSquare wrapText="largest"/>
            <wp:docPr id="9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center" w:pos="1860" w:leader="none"/>
        </w:tabs>
        <w:spacing w:lineRule="auto" w:line="266" w:before="0" w:after="240"/>
        <w:ind w:hanging="0" w:left="0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single" w:color="000000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single" w:color="000000"/>
        </w:rPr>
        <w:t>Corrigé</w:t>
      </w:r>
    </w:p>
    <w:p>
      <w:pPr>
        <w:pStyle w:val="Normal"/>
        <w:tabs>
          <w:tab w:val="clear" w:pos="708"/>
          <w:tab w:val="center" w:pos="1860" w:leader="none"/>
        </w:tabs>
        <w:spacing w:before="0" w:after="0"/>
        <w:ind w:hanging="0" w:left="-77" w:right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</w:r>
    </w:p>
    <w:p>
      <w:pPr>
        <w:pStyle w:val="Normal"/>
        <w:spacing w:before="0" w:after="231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</w:r>
    </w:p>
    <w:p>
      <w:pPr>
        <w:pStyle w:val="Normal"/>
        <w:spacing w:before="0" w:after="220"/>
        <w:ind w:hanging="10" w:left="-5" w:right="0"/>
        <w:jc w:val="left"/>
        <w:rPr>
          <w:rFonts w:ascii="Arial" w:hAnsi="Arial"/>
          <w:b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i w:val="false"/>
          <w:iCs w:val="false"/>
          <w:sz w:val="28"/>
          <w:szCs w:val="28"/>
          <w:u w:val="none"/>
        </w:rPr>
        <w:t xml:space="preserve">1. </w:t>
      </w:r>
      <w:r>
        <w:rPr>
          <w:rFonts w:ascii="Arial" w:hAnsi="Arial"/>
          <w:b/>
          <w:i w:val="false"/>
          <w:iCs w:val="false"/>
          <w:sz w:val="28"/>
          <w:szCs w:val="28"/>
          <w:u w:val="none"/>
        </w:rPr>
        <w:t>Colorie de la même couleur les étiquettes qui correspondent aux mêmes personnages</w:t>
      </w:r>
    </w:p>
    <w:p>
      <w:pPr>
        <w:pStyle w:val="Normal"/>
        <w:spacing w:before="0" w:after="236"/>
        <w:ind w:hanging="0" w:left="10" w:right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FFD7D7" w:val="clear"/>
        </w:rPr>
        <w:t>Marie et Léo</w:t>
      </w:r>
      <w:r>
        <w:rPr>
          <w:rFonts w:ascii="Arial" w:hAnsi="Arial"/>
          <w:b w:val="false"/>
          <w:bCs w:val="false"/>
          <w:sz w:val="28"/>
          <w:szCs w:val="28"/>
        </w:rPr>
        <w:t xml:space="preserve"> sont au cirque.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FFFFD7" w:val="clear"/>
        </w:rPr>
        <w:t>Le clown</w:t>
      </w:r>
      <w:r>
        <w:rPr>
          <w:rFonts w:ascii="Arial" w:hAnsi="Arial"/>
          <w:b w:val="false"/>
          <w:bCs w:val="false"/>
          <w:sz w:val="28"/>
          <w:szCs w:val="28"/>
        </w:rPr>
        <w:t xml:space="preserve"> entre en piste et fait de drôles de grimaces.  </w:t>
      </w:r>
    </w:p>
    <w:p>
      <w:pPr>
        <w:pStyle w:val="Normal"/>
        <w:spacing w:before="0" w:after="236"/>
        <w:ind w:hanging="0" w:left="10" w:right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FFD7D7" w:val="clear"/>
        </w:rPr>
        <w:t>Les enfants</w:t>
      </w:r>
      <w:r>
        <w:rPr>
          <w:rFonts w:ascii="Arial" w:hAnsi="Arial"/>
          <w:b w:val="false"/>
          <w:bCs w:val="false"/>
          <w:sz w:val="28"/>
          <w:szCs w:val="28"/>
        </w:rPr>
        <w:t xml:space="preserve"> applaudissent.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B4C7DC" w:val="clear"/>
        </w:rPr>
        <w:t>Un jongleur</w:t>
      </w:r>
      <w:r>
        <w:rPr>
          <w:rFonts w:ascii="Arial" w:hAnsi="Arial"/>
          <w:b w:val="false"/>
          <w:bCs w:val="false"/>
          <w:sz w:val="28"/>
          <w:szCs w:val="28"/>
        </w:rPr>
        <w:t xml:space="preserve"> grimpe sur une échelle.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B4C7DC" w:val="clear"/>
        </w:rPr>
        <w:t xml:space="preserve"> Il</w:t>
      </w:r>
      <w:r>
        <w:rPr>
          <w:rFonts w:ascii="Arial" w:hAnsi="Arial"/>
          <w:b w:val="false"/>
          <w:bCs w:val="false"/>
          <w:sz w:val="28"/>
          <w:szCs w:val="28"/>
        </w:rPr>
        <w:t xml:space="preserve"> est en équilibre sur le dernier barreau, mais notre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FFFFD7" w:val="clear"/>
        </w:rPr>
        <w:t>ami au nez rouge</w:t>
      </w:r>
      <w:r>
        <w:rPr>
          <w:rFonts w:ascii="Arial" w:hAnsi="Arial"/>
          <w:b w:val="false"/>
          <w:bCs w:val="false"/>
          <w:sz w:val="28"/>
          <w:szCs w:val="28"/>
        </w:rPr>
        <w:t xml:space="preserve"> cherche à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B4C7DC" w:val="clear"/>
        </w:rPr>
        <w:t>le</w:t>
      </w:r>
      <w:r>
        <w:rPr>
          <w:rFonts w:ascii="Arial" w:hAnsi="Arial"/>
          <w:b w:val="false"/>
          <w:bCs w:val="false"/>
          <w:sz w:val="28"/>
          <w:szCs w:val="28"/>
        </w:rPr>
        <w:t xml:space="preserve"> faire tomber… </w:t>
      </w:r>
    </w:p>
    <w:p>
      <w:pPr>
        <w:pStyle w:val="Normal"/>
        <w:spacing w:before="0" w:after="220"/>
        <w:ind w:hanging="10" w:left="-5" w:right="0"/>
        <w:rPr>
          <w:rFonts w:ascii="Arial" w:hAnsi="Arial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i w:val="false"/>
          <w:iCs w:val="false"/>
          <w:sz w:val="28"/>
          <w:szCs w:val="28"/>
        </w:rPr>
      </w:r>
    </w:p>
    <w:p>
      <w:pPr>
        <w:pStyle w:val="Normal"/>
        <w:spacing w:before="0" w:after="231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2.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Colorie de la même couleur les étiquettes qui correspondent aux mêmes personnages</w:t>
      </w:r>
    </w:p>
    <w:p>
      <w:pPr>
        <w:pStyle w:val="Normal"/>
        <w:spacing w:before="0" w:after="231"/>
        <w:rPr>
          <w:rFonts w:ascii="Arial" w:hAnsi="Arial"/>
          <w:sz w:val="28"/>
          <w:szCs w:val="28"/>
        </w:rPr>
      </w:pPr>
      <w:r>
        <w:rPr>
          <w:rFonts w:ascii="Arial" w:hAnsi="Arial"/>
          <w:i w:val="false"/>
          <w:iCs w:val="false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DDE8CB" w:val="clear"/>
        </w:rPr>
        <w:t>Un dompteur</w:t>
      </w:r>
      <w:r>
        <w:rPr>
          <w:rFonts w:ascii="Arial" w:hAnsi="Arial"/>
          <w:b w:val="false"/>
          <w:bCs w:val="false"/>
          <w:sz w:val="28"/>
          <w:szCs w:val="28"/>
        </w:rPr>
        <w:t xml:space="preserve"> présente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FFBF00" w:val="clear"/>
        </w:rPr>
        <w:t>les tigres</w:t>
      </w:r>
      <w:r>
        <w:rPr>
          <w:rFonts w:ascii="Arial" w:hAnsi="Arial"/>
          <w:b w:val="false"/>
          <w:bCs w:val="false"/>
          <w:sz w:val="28"/>
          <w:szCs w:val="28"/>
        </w:rPr>
        <w:t xml:space="preserve"> :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DDE8CB" w:val="clear"/>
        </w:rPr>
        <w:t>il</w:t>
      </w:r>
      <w:r>
        <w:rPr>
          <w:rFonts w:ascii="Arial" w:hAnsi="Arial"/>
          <w:b w:val="false"/>
          <w:bCs w:val="false"/>
          <w:sz w:val="28"/>
          <w:szCs w:val="28"/>
        </w:rPr>
        <w:t xml:space="preserve"> agite un fouet pour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FFBF00" w:val="clear"/>
        </w:rPr>
        <w:t>les</w:t>
      </w:r>
      <w:r>
        <w:rPr>
          <w:rFonts w:ascii="Arial" w:hAnsi="Arial"/>
          <w:b w:val="false"/>
          <w:bCs w:val="false"/>
          <w:sz w:val="28"/>
          <w:szCs w:val="28"/>
        </w:rPr>
        <w:t xml:space="preserve"> faire monter sur un tabouret. </w:t>
      </w:r>
    </w:p>
    <w:p>
      <w:pPr>
        <w:pStyle w:val="Normal"/>
        <w:spacing w:before="0" w:after="236"/>
        <w:ind w:hanging="0" w:left="10" w:right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FFBF00" w:val="clear"/>
        </w:rPr>
        <w:t>Les félins</w:t>
      </w:r>
      <w:r>
        <w:rPr>
          <w:rFonts w:ascii="Arial" w:hAnsi="Arial"/>
          <w:b w:val="false"/>
          <w:bCs w:val="false"/>
          <w:sz w:val="28"/>
          <w:szCs w:val="28"/>
        </w:rPr>
        <w:t xml:space="preserve"> obéissent et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DDE8CB" w:val="clear"/>
        </w:rPr>
        <w:t>l’homme</w:t>
      </w:r>
      <w:r>
        <w:rPr>
          <w:rFonts w:ascii="Arial" w:hAnsi="Arial"/>
          <w:b w:val="false"/>
          <w:bCs w:val="false"/>
          <w:sz w:val="28"/>
          <w:szCs w:val="28"/>
        </w:rPr>
        <w:t xml:space="preserve"> salue le public. </w:t>
      </w:r>
    </w:p>
    <w:p>
      <w:pPr>
        <w:pStyle w:val="Normal"/>
        <w:spacing w:before="0" w:after="236"/>
        <w:ind w:hanging="0" w:left="10" w:right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spacing w:before="0" w:after="220"/>
        <w:ind w:hanging="10" w:left="-5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3.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Colorie de la même couleur les étiquettes qui correspondent aux mêmes personnages</w:t>
      </w:r>
    </w:p>
    <w:p>
      <w:pPr>
        <w:pStyle w:val="Normal"/>
        <w:spacing w:lineRule="auto" w:line="295" w:before="0" w:after="189"/>
        <w:ind w:firstLine="10" w:left="0" w:right="0"/>
        <w:jc w:val="both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BF819E" w:val="clear"/>
        </w:rPr>
        <w:t>Les acrobates</w:t>
      </w:r>
      <w:r>
        <w:rPr>
          <w:rFonts w:ascii="Arial" w:hAnsi="Arial"/>
          <w:b w:val="false"/>
          <w:bCs w:val="false"/>
          <w:sz w:val="28"/>
          <w:szCs w:val="28"/>
        </w:rPr>
        <w:t xml:space="preserve"> rebondissent sur des tapis tandis qu’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FFFF00" w:val="clear"/>
        </w:rPr>
        <w:t xml:space="preserve">une trapéziste </w:t>
      </w:r>
      <w:r>
        <w:rPr>
          <w:rFonts w:ascii="Arial" w:hAnsi="Arial"/>
          <w:b w:val="false"/>
          <w:bCs w:val="false"/>
          <w:sz w:val="28"/>
          <w:szCs w:val="28"/>
        </w:rPr>
        <w:t xml:space="preserve">fait son numéro en haut du chapiteau.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FFFF00" w:val="clear"/>
        </w:rPr>
        <w:t>Elle</w:t>
      </w:r>
      <w:r>
        <w:rPr>
          <w:rFonts w:ascii="Arial" w:hAnsi="Arial"/>
          <w:b w:val="false"/>
          <w:bCs w:val="false"/>
          <w:sz w:val="28"/>
          <w:szCs w:val="28"/>
        </w:rPr>
        <w:t xml:space="preserve"> s’élance sur le trapèze. </w:t>
      </w:r>
      <w:r>
        <w:rPr>
          <w:rFonts w:ascii="Arial" w:hAnsi="Arial"/>
          <w:b w:val="false"/>
          <w:bCs w:val="false"/>
          <w:sz w:val="28"/>
          <w:szCs w:val="28"/>
          <w:shd w:fill="BF819E" w:val="clear"/>
        </w:rPr>
        <w:t>Ses camarades</w:t>
      </w:r>
      <w:r>
        <w:rPr>
          <w:rFonts w:ascii="Arial" w:hAnsi="Arial"/>
          <w:b w:val="false"/>
          <w:bCs w:val="false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sz w:val="28"/>
          <w:szCs w:val="28"/>
          <w:shd w:fill="FFFF00" w:val="clear"/>
        </w:rPr>
        <w:t>l</w:t>
      </w:r>
      <w:r>
        <w:rPr>
          <w:rFonts w:ascii="Arial" w:hAnsi="Arial"/>
          <w:b w:val="false"/>
          <w:bCs w:val="false"/>
          <w:sz w:val="28"/>
          <w:szCs w:val="28"/>
        </w:rPr>
        <w:t xml:space="preserve">’encouragent tout en continuant de faire des cabrioles au sol.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FFFF00" w:val="clear"/>
        </w:rPr>
        <w:t>La jeune femme</w:t>
      </w:r>
      <w:r>
        <w:rPr>
          <w:rFonts w:ascii="Arial" w:hAnsi="Arial"/>
          <w:b w:val="false"/>
          <w:bCs w:val="false"/>
          <w:sz w:val="28"/>
          <w:szCs w:val="28"/>
        </w:rPr>
        <w:t xml:space="preserve"> redescend le long d’une corde pour se joindre à </w:t>
      </w:r>
      <w:r>
        <w:rPr>
          <w:rFonts w:ascii="Arial" w:hAnsi="Arial"/>
          <w:b w:val="false"/>
          <w:bCs w:val="false"/>
          <w:sz w:val="28"/>
          <w:szCs w:val="28"/>
          <w:bdr w:val="single" w:sz="8" w:space="0" w:color="000001"/>
          <w:shd w:fill="BF819E" w:val="clear"/>
        </w:rPr>
        <w:t>eux</w:t>
      </w:r>
      <w:r>
        <w:rPr>
          <w:rFonts w:ascii="Arial" w:hAnsi="Arial"/>
          <w:b w:val="false"/>
          <w:bCs w:val="false"/>
          <w:sz w:val="28"/>
          <w:szCs w:val="28"/>
        </w:rPr>
        <w:t xml:space="preserve">. </w:t>
      </w:r>
    </w:p>
    <w:p>
      <w:pPr>
        <w:pStyle w:val="Normal"/>
        <w:spacing w:before="0" w:after="221"/>
        <w:rPr>
          <w:rFonts w:ascii="Arial" w:hAnsi="Arial"/>
          <w:i w:val="false"/>
          <w:i w:val="false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4.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Retrouve tous les personnages du cirque dont on parle dans les textes.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Écris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 leurs noms</w:t>
      </w:r>
    </w:p>
    <w:p>
      <w:pPr>
        <w:pStyle w:val="Normal"/>
        <w:spacing w:before="0" w:after="22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eastAsia="Calibri" w:cs="Calibri" w:ascii="Arial" w:hAnsi="Arial"/>
          <w:color w:val="C9211E"/>
          <w:sz w:val="28"/>
          <w:szCs w:val="28"/>
        </w:rPr>
        <w:t>Le clown, le jongleur, un dompteur, les acrobates, la trapéziste.</w:t>
      </w:r>
      <w:r>
        <w:rPr>
          <w:rFonts w:ascii="Arial" w:hAnsi="Arial"/>
          <w:b/>
          <w:sz w:val="28"/>
          <w:szCs w:val="28"/>
        </w:rPr>
        <w:t xml:space="preserve"> </w:t>
      </w:r>
    </w:p>
    <w:sectPr>
      <w:type w:val="nextPage"/>
      <w:pgSz w:w="11906" w:h="16838"/>
      <w:pgMar w:left="1416" w:right="1409" w:gutter="0" w:header="0" w:top="708" w:footer="0" w:bottom="171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Arial"/>
        <w:kern w:val="2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fr-FR" w:eastAsia="fr-FR" w:bidi="ar-SA"/>
    </w:rPr>
  </w:style>
  <w:style w:type="character" w:styleId="DefaultParagraphFont">
    <w:name w:val="Default Paragraph Font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Contenudecadre">
    <w:name w:val="Contenu de cadre"/>
    <w:basedOn w:val="Normal"/>
    <w:qFormat/>
    <w:pPr/>
    <w:rPr/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LibreOffice/25.8.3.2$Windows_X86_64 LibreOffice_project/8ca8d55c161d602844f5428fa4b58097424e324e</Application>
  <AppVersion>15.0000</AppVersion>
  <Pages>2</Pages>
  <Words>353</Words>
  <Characters>1745</Characters>
  <CharactersWithSpaces>2104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2024-04-24T15:00:00Z</dcterms:created>
  <dc:creator>FODEM</dc:creator>
  <dc:description/>
  <dc:language>fr-FR</dc:language>
  <cp:lastModifiedBy/>
  <dcterms:modified xsi:type="dcterms:W3CDTF">2024-10-02T15:38:01Z</dcterms:modified>
  <cp:revision>9</cp:revision>
  <dc:subject/>
  <dc:title>Ex perf 2 Personnages CE1-2 niveau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